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42E2903B" w14:textId="77777777" w:rsidR="00E05938" w:rsidRPr="00014665" w:rsidRDefault="00E05938" w:rsidP="00E05938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>
        <w:rPr>
          <w:rFonts w:ascii="Arial" w:hAnsi="Arial" w:cs="Arial"/>
          <w:snapToGrid w:val="0"/>
          <w:sz w:val="22"/>
          <w:szCs w:val="22"/>
        </w:rPr>
        <w:t>Královéhradecký kraj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>
        <w:rPr>
          <w:rFonts w:ascii="Arial" w:hAnsi="Arial" w:cs="Arial"/>
          <w:snapToGrid w:val="0"/>
          <w:sz w:val="22"/>
          <w:szCs w:val="22"/>
        </w:rPr>
        <w:t>Trutnov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>
        <w:rPr>
          <w:rFonts w:ascii="Arial" w:hAnsi="Arial" w:cs="Arial"/>
          <w:snapToGrid w:val="0"/>
          <w:sz w:val="22"/>
          <w:szCs w:val="22"/>
        </w:rPr>
        <w:t>Horská 5, 541 01 Trutnov</w:t>
      </w:r>
    </w:p>
    <w:p w14:paraId="08C409E5" w14:textId="77777777" w:rsidR="00E05938" w:rsidRPr="00014665" w:rsidRDefault="00E05938" w:rsidP="00E05938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>
        <w:rPr>
          <w:rFonts w:ascii="Arial" w:hAnsi="Arial" w:cs="Arial"/>
          <w:sz w:val="22"/>
          <w:szCs w:val="22"/>
        </w:rPr>
        <w:t>Ing. Josefem Kutinou, vedoucím pobočky, KPÚ pro Královéhradecký kraj, Pobočka Trutnov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63BC3D3A" w14:textId="77777777" w:rsidR="00E05938" w:rsidRPr="00014665" w:rsidRDefault="00E05938" w:rsidP="00E05938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zastoupená: </w:t>
      </w:r>
      <w:r>
        <w:rPr>
          <w:rFonts w:ascii="Arial" w:hAnsi="Arial" w:cs="Arial"/>
          <w:sz w:val="22"/>
          <w:szCs w:val="22"/>
        </w:rPr>
        <w:t>Ing. Josefem Kutinou</w:t>
      </w:r>
      <w:r w:rsidRPr="00014665">
        <w:rPr>
          <w:rFonts w:ascii="Arial" w:hAnsi="Arial" w:cs="Arial"/>
          <w:sz w:val="22"/>
          <w:szCs w:val="22"/>
        </w:rPr>
        <w:t>, KPÚ</w:t>
      </w:r>
      <w:r>
        <w:rPr>
          <w:rFonts w:ascii="Arial" w:hAnsi="Arial" w:cs="Arial"/>
          <w:sz w:val="22"/>
          <w:szCs w:val="22"/>
        </w:rPr>
        <w:t xml:space="preserve"> pro Královéhradecký kraj</w:t>
      </w:r>
      <w:r w:rsidRPr="00014665">
        <w:rPr>
          <w:rFonts w:ascii="Arial" w:hAnsi="Arial" w:cs="Arial"/>
          <w:sz w:val="22"/>
          <w:szCs w:val="22"/>
        </w:rPr>
        <w:t xml:space="preserve">, Pobočka </w:t>
      </w:r>
      <w:r>
        <w:rPr>
          <w:rFonts w:ascii="Arial" w:hAnsi="Arial" w:cs="Arial"/>
          <w:sz w:val="22"/>
          <w:szCs w:val="22"/>
        </w:rPr>
        <w:t>Trutnov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4785CC43" w14:textId="77777777" w:rsidR="00E05938" w:rsidRPr="00014665" w:rsidRDefault="00E05938" w:rsidP="00E05938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 technických záležitostech zastoupená: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snapToGrid w:val="0"/>
          <w:sz w:val="22"/>
          <w:szCs w:val="22"/>
        </w:rPr>
        <w:t>Mgr. Petrou Hájkovou</w:t>
      </w:r>
      <w:r w:rsidRPr="00014665">
        <w:rPr>
          <w:rFonts w:ascii="Arial" w:hAnsi="Arial" w:cs="Arial"/>
          <w:sz w:val="22"/>
          <w:szCs w:val="22"/>
        </w:rPr>
        <w:t xml:space="preserve">, KPÚ </w:t>
      </w:r>
      <w:r>
        <w:rPr>
          <w:rFonts w:ascii="Arial" w:hAnsi="Arial" w:cs="Arial"/>
          <w:sz w:val="22"/>
          <w:szCs w:val="22"/>
        </w:rPr>
        <w:t>pro Královéhradecký kraj</w:t>
      </w:r>
      <w:r w:rsidRPr="00014665">
        <w:rPr>
          <w:rFonts w:ascii="Arial" w:hAnsi="Arial" w:cs="Arial"/>
          <w:sz w:val="22"/>
          <w:szCs w:val="22"/>
        </w:rPr>
        <w:t xml:space="preserve">, Pobočka </w:t>
      </w:r>
      <w:r>
        <w:rPr>
          <w:rFonts w:ascii="Arial" w:hAnsi="Arial" w:cs="Arial"/>
          <w:iCs/>
          <w:sz w:val="22"/>
          <w:szCs w:val="22"/>
        </w:rPr>
        <w:t>Trutnov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72F9F948" w14:textId="77777777" w:rsidR="00E05938" w:rsidRPr="00014665" w:rsidRDefault="00E05938" w:rsidP="00E05938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7ADD4247" w14:textId="77777777" w:rsidR="00E05938" w:rsidRPr="00014665" w:rsidRDefault="00E05938" w:rsidP="00E05938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Tel.:</w:t>
      </w:r>
      <w:r>
        <w:rPr>
          <w:rFonts w:ascii="Arial" w:hAnsi="Arial" w:cs="Arial"/>
          <w:snapToGrid w:val="0"/>
          <w:sz w:val="22"/>
          <w:szCs w:val="22"/>
        </w:rPr>
        <w:t>727966726</w:t>
      </w:r>
    </w:p>
    <w:p w14:paraId="15449934" w14:textId="77777777" w:rsidR="00E05938" w:rsidRPr="00014665" w:rsidRDefault="00E05938" w:rsidP="00E05938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snapToGrid w:val="0"/>
          <w:sz w:val="22"/>
          <w:szCs w:val="22"/>
        </w:rPr>
        <w:t>trutnov.pk@spucr.cz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B47B2A" w:rsidRDefault="00797092" w:rsidP="00797092">
      <w:pPr>
        <w:ind w:left="567"/>
        <w:rPr>
          <w:rFonts w:ascii="Arial" w:hAnsi="Arial" w:cs="Arial"/>
          <w:snapToGrid w:val="0"/>
          <w:sz w:val="22"/>
          <w:szCs w:val="22"/>
          <w:highlight w:val="yellow"/>
        </w:rPr>
      </w:pPr>
      <w:r w:rsidRPr="00B47B2A">
        <w:rPr>
          <w:rFonts w:ascii="Arial" w:hAnsi="Arial" w:cs="Arial"/>
          <w:sz w:val="22"/>
          <w:szCs w:val="22"/>
          <w:highlight w:val="yellow"/>
        </w:rPr>
        <w:t xml:space="preserve">společnost založená a existující podle právního řádu [České republiky], </w:t>
      </w:r>
      <w:r w:rsidRPr="00B47B2A">
        <w:rPr>
          <w:rFonts w:ascii="Arial" w:hAnsi="Arial" w:cs="Arial"/>
          <w:bCs/>
          <w:sz w:val="22"/>
          <w:szCs w:val="22"/>
          <w:highlight w:val="yellow"/>
        </w:rPr>
        <w:t>se sídlem</w:t>
      </w:r>
      <w:proofErr w:type="gramStart"/>
      <w:r w:rsidRPr="00B47B2A">
        <w:rPr>
          <w:rFonts w:ascii="Arial" w:hAnsi="Arial" w:cs="Arial"/>
          <w:bCs/>
          <w:sz w:val="22"/>
          <w:szCs w:val="22"/>
          <w:highlight w:val="yellow"/>
        </w:rPr>
        <w:t xml:space="preserve"> </w:t>
      </w:r>
      <w:r w:rsidRPr="00B47B2A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B47B2A">
        <w:rPr>
          <w:rFonts w:ascii="Arial" w:hAnsi="Arial" w:cs="Arial"/>
          <w:snapToGrid w:val="0"/>
          <w:sz w:val="22"/>
          <w:szCs w:val="22"/>
          <w:highlight w:val="yellow"/>
        </w:rPr>
        <w:t>.,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B47B2A">
        <w:rPr>
          <w:rFonts w:ascii="Arial" w:hAnsi="Arial" w:cs="Arial"/>
          <w:snapToGrid w:val="0"/>
          <w:sz w:val="22"/>
          <w:szCs w:val="22"/>
          <w:highlight w:val="yellow"/>
        </w:rPr>
        <w:t>IČO: ....., zapsaná v obchodním rejstříku vedeném u ..... soudu v</w:t>
      </w:r>
      <w:proofErr w:type="gramStart"/>
      <w:r w:rsidRPr="00B47B2A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B47B2A">
        <w:rPr>
          <w:rFonts w:ascii="Arial" w:hAnsi="Arial" w:cs="Arial"/>
          <w:snapToGrid w:val="0"/>
          <w:sz w:val="22"/>
          <w:szCs w:val="22"/>
          <w:highlight w:val="yellow"/>
        </w:rPr>
        <w:t>., oddíl ....., vložka .....</w:t>
      </w:r>
    </w:p>
    <w:p w14:paraId="47FA9FF2" w14:textId="77777777" w:rsidR="00797092" w:rsidRPr="00B47B2A" w:rsidRDefault="00797092" w:rsidP="00797092">
      <w:pPr>
        <w:ind w:left="567"/>
        <w:rPr>
          <w:rFonts w:ascii="Arial" w:hAnsi="Arial" w:cs="Arial"/>
          <w:bCs/>
          <w:sz w:val="22"/>
          <w:szCs w:val="22"/>
          <w:highlight w:val="yellow"/>
        </w:rPr>
      </w:pPr>
      <w:proofErr w:type="gramStart"/>
      <w:r w:rsidRPr="00B47B2A">
        <w:rPr>
          <w:rFonts w:ascii="Arial" w:hAnsi="Arial" w:cs="Arial"/>
          <w:snapToGrid w:val="0"/>
          <w:sz w:val="22"/>
          <w:szCs w:val="22"/>
          <w:highlight w:val="yellow"/>
        </w:rPr>
        <w:t>Zastoupená: ....</w:t>
      </w:r>
      <w:proofErr w:type="gramEnd"/>
      <w:r w:rsidRPr="00B47B2A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4D6E459" w14:textId="5F1779B0" w:rsidR="00797092" w:rsidRPr="00B47B2A" w:rsidRDefault="00797092" w:rsidP="00797092">
      <w:pPr>
        <w:ind w:left="567"/>
        <w:rPr>
          <w:rFonts w:ascii="Arial" w:hAnsi="Arial" w:cs="Arial"/>
          <w:sz w:val="22"/>
          <w:szCs w:val="22"/>
          <w:highlight w:val="yellow"/>
        </w:rPr>
      </w:pPr>
      <w:r w:rsidRPr="00B47B2A">
        <w:rPr>
          <w:rFonts w:ascii="Arial" w:hAnsi="Arial" w:cs="Arial"/>
          <w:sz w:val="22"/>
          <w:szCs w:val="22"/>
          <w:highlight w:val="yellow"/>
        </w:rPr>
        <w:t xml:space="preserve">Ve smluvních záležitostech </w:t>
      </w:r>
      <w:proofErr w:type="gramStart"/>
      <w:r w:rsidR="00316F18" w:rsidRPr="00B47B2A">
        <w:rPr>
          <w:rFonts w:ascii="Arial" w:hAnsi="Arial" w:cs="Arial"/>
          <w:sz w:val="22"/>
          <w:szCs w:val="22"/>
          <w:highlight w:val="yellow"/>
        </w:rPr>
        <w:t>zastoupená</w:t>
      </w:r>
      <w:r w:rsidRPr="00B47B2A">
        <w:rPr>
          <w:rFonts w:ascii="Arial" w:hAnsi="Arial" w:cs="Arial"/>
          <w:bCs/>
          <w:sz w:val="22"/>
          <w:szCs w:val="22"/>
          <w:highlight w:val="yellow"/>
        </w:rPr>
        <w:t xml:space="preserve">: </w:t>
      </w:r>
      <w:r w:rsidRPr="00B47B2A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B47B2A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3031793" w14:textId="043F82C8" w:rsidR="00797092" w:rsidRPr="00B47B2A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  <w:highlight w:val="yellow"/>
        </w:rPr>
      </w:pPr>
      <w:r w:rsidRPr="00B47B2A">
        <w:rPr>
          <w:rFonts w:ascii="Arial" w:hAnsi="Arial" w:cs="Arial"/>
          <w:sz w:val="22"/>
          <w:szCs w:val="22"/>
          <w:highlight w:val="yellow"/>
        </w:rPr>
        <w:t xml:space="preserve">V technických záležitostech </w:t>
      </w:r>
      <w:proofErr w:type="gramStart"/>
      <w:r w:rsidR="00316F18" w:rsidRPr="00B47B2A">
        <w:rPr>
          <w:rFonts w:ascii="Arial" w:hAnsi="Arial" w:cs="Arial"/>
          <w:sz w:val="22"/>
          <w:szCs w:val="22"/>
          <w:highlight w:val="yellow"/>
        </w:rPr>
        <w:t>zastoupená</w:t>
      </w:r>
      <w:r w:rsidRPr="00B47B2A">
        <w:rPr>
          <w:rFonts w:ascii="Arial" w:hAnsi="Arial" w:cs="Arial"/>
          <w:sz w:val="22"/>
          <w:szCs w:val="22"/>
          <w:highlight w:val="yellow"/>
        </w:rPr>
        <w:t xml:space="preserve">: </w:t>
      </w:r>
      <w:r w:rsidRPr="00B47B2A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B47B2A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58AC5C4F" w14:textId="77777777" w:rsidR="00797092" w:rsidRPr="00B47B2A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B47B2A">
        <w:rPr>
          <w:rFonts w:ascii="Arial" w:hAnsi="Arial" w:cs="Arial"/>
          <w:b/>
          <w:bCs/>
          <w:sz w:val="22"/>
          <w:szCs w:val="22"/>
          <w:highlight w:val="yellow"/>
        </w:rPr>
        <w:t>Kontaktní údaje:</w:t>
      </w:r>
    </w:p>
    <w:p w14:paraId="675E30EB" w14:textId="5292F2E7" w:rsidR="00797092" w:rsidRPr="00B47B2A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proofErr w:type="gramStart"/>
      <w:r w:rsidRPr="00B47B2A">
        <w:rPr>
          <w:rFonts w:ascii="Arial" w:hAnsi="Arial" w:cs="Arial"/>
          <w:sz w:val="22"/>
          <w:szCs w:val="22"/>
          <w:highlight w:val="yellow"/>
        </w:rPr>
        <w:t xml:space="preserve">Tel.: </w:t>
      </w:r>
      <w:r w:rsidRPr="00B47B2A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B47B2A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38788A1" w14:textId="77777777" w:rsidR="00797092" w:rsidRPr="00B47B2A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proofErr w:type="gramStart"/>
      <w:r w:rsidRPr="00B47B2A">
        <w:rPr>
          <w:rFonts w:ascii="Arial" w:hAnsi="Arial" w:cs="Arial"/>
          <w:sz w:val="22"/>
          <w:szCs w:val="22"/>
          <w:highlight w:val="yellow"/>
        </w:rPr>
        <w:t>E-mail:</w:t>
      </w:r>
      <w:r w:rsidRPr="00B47B2A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B47B2A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191597D" w14:textId="77777777" w:rsidR="00797092" w:rsidRPr="00B47B2A" w:rsidRDefault="00797092" w:rsidP="00797092">
      <w:pPr>
        <w:spacing w:after="240"/>
        <w:ind w:left="567"/>
        <w:rPr>
          <w:rFonts w:ascii="Arial" w:hAnsi="Arial" w:cs="Arial"/>
          <w:sz w:val="22"/>
          <w:szCs w:val="22"/>
          <w:highlight w:val="yellow"/>
        </w:rPr>
      </w:pPr>
      <w:r w:rsidRPr="00B47B2A">
        <w:rPr>
          <w:rFonts w:ascii="Arial" w:hAnsi="Arial" w:cs="Arial"/>
          <w:sz w:val="22"/>
          <w:szCs w:val="22"/>
          <w:highlight w:val="yellow"/>
        </w:rPr>
        <w:t xml:space="preserve">ID datové </w:t>
      </w:r>
      <w:proofErr w:type="gramStart"/>
      <w:r w:rsidRPr="00B47B2A">
        <w:rPr>
          <w:rFonts w:ascii="Arial" w:hAnsi="Arial" w:cs="Arial"/>
          <w:sz w:val="22"/>
          <w:szCs w:val="22"/>
          <w:highlight w:val="yellow"/>
        </w:rPr>
        <w:t>schránky:</w:t>
      </w:r>
      <w:r w:rsidRPr="00B47B2A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B47B2A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6022D172" w14:textId="77777777" w:rsidR="00797092" w:rsidRPr="00B47B2A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B47B2A">
        <w:rPr>
          <w:rFonts w:ascii="Arial" w:hAnsi="Arial" w:cs="Arial"/>
          <w:b/>
          <w:sz w:val="22"/>
          <w:szCs w:val="22"/>
          <w:highlight w:val="yellow"/>
        </w:rPr>
        <w:t xml:space="preserve">Bankovní </w:t>
      </w:r>
      <w:proofErr w:type="gramStart"/>
      <w:r w:rsidRPr="00B47B2A">
        <w:rPr>
          <w:rFonts w:ascii="Arial" w:hAnsi="Arial" w:cs="Arial"/>
          <w:b/>
          <w:sz w:val="22"/>
          <w:szCs w:val="22"/>
          <w:highlight w:val="yellow"/>
        </w:rPr>
        <w:t>spojení:</w:t>
      </w:r>
      <w:r w:rsidRPr="00B47B2A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B47B2A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32C9F5BB" w14:textId="77777777" w:rsidR="00797092" w:rsidRPr="00B47B2A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B47B2A">
        <w:rPr>
          <w:rFonts w:ascii="Arial" w:hAnsi="Arial" w:cs="Arial"/>
          <w:sz w:val="22"/>
          <w:szCs w:val="22"/>
          <w:highlight w:val="yellow"/>
        </w:rPr>
        <w:t xml:space="preserve">Číslo </w:t>
      </w:r>
      <w:proofErr w:type="gramStart"/>
      <w:r w:rsidRPr="00B47B2A">
        <w:rPr>
          <w:rFonts w:ascii="Arial" w:hAnsi="Arial" w:cs="Arial"/>
          <w:sz w:val="22"/>
          <w:szCs w:val="22"/>
          <w:highlight w:val="yellow"/>
        </w:rPr>
        <w:t xml:space="preserve">účtu: </w:t>
      </w:r>
      <w:r w:rsidRPr="00B47B2A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B47B2A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B47B2A">
        <w:rPr>
          <w:rFonts w:ascii="Arial" w:hAnsi="Arial" w:cs="Arial"/>
          <w:sz w:val="22"/>
          <w:szCs w:val="22"/>
          <w:highlight w:val="yellow"/>
        </w:rPr>
        <w:t xml:space="preserve">DIČ: </w:t>
      </w:r>
      <w:r w:rsidRPr="00B47B2A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B47B2A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7B1ABE24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3C5BBB93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EF1D40" w:rsidRPr="00477EAE">
        <w:rPr>
          <w:rFonts w:ascii="Arial" w:hAnsi="Arial" w:cs="Arial"/>
          <w:b/>
          <w:bCs/>
          <w:snapToGrid w:val="0"/>
          <w:sz w:val="22"/>
          <w:szCs w:val="22"/>
        </w:rPr>
        <w:t>Geodetické práce Trutnovsko 2023</w:t>
      </w:r>
      <w:r w:rsidR="00EF1D40">
        <w:rPr>
          <w:rFonts w:ascii="Arial" w:hAnsi="Arial" w:cs="Arial"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>k. ú</w:t>
      </w:r>
      <w:r w:rsidR="2A2CE0EA" w:rsidRPr="00014665">
        <w:rPr>
          <w:rFonts w:ascii="Arial" w:hAnsi="Arial" w:cs="Arial"/>
          <w:sz w:val="22"/>
          <w:szCs w:val="22"/>
        </w:rPr>
        <w:t>.</w:t>
      </w:r>
    </w:p>
    <w:p w14:paraId="62398B62" w14:textId="3F0A0AE9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proofErr w:type="gramStart"/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>ílo  v</w:t>
      </w:r>
      <w:proofErr w:type="gramEnd"/>
      <w:r w:rsidR="007A64CD" w:rsidRPr="00014665">
        <w:rPr>
          <w:rFonts w:ascii="Arial" w:hAnsi="Arial" w:cs="Arial"/>
          <w:sz w:val="22"/>
          <w:szCs w:val="22"/>
        </w:rPr>
        <w:t xml:space="preserve">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lastRenderedPageBreak/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2F6114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51B6222B" w:rsidR="00C05583" w:rsidRPr="00852B5E" w:rsidRDefault="00C05583" w:rsidP="00852B5E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5D7F2C">
        <w:rPr>
          <w:rFonts w:ascii="Arial" w:hAnsi="Arial" w:cs="Arial"/>
          <w:sz w:val="22"/>
          <w:szCs w:val="22"/>
        </w:rPr>
        <w:t>Královéhradecký kraj</w:t>
      </w:r>
      <w:r w:rsidR="005D7F2C" w:rsidRPr="00014665">
        <w:rPr>
          <w:rFonts w:ascii="Arial" w:hAnsi="Arial" w:cs="Arial"/>
          <w:sz w:val="22"/>
          <w:szCs w:val="22"/>
        </w:rPr>
        <w:t>, Pobočky</w:t>
      </w:r>
      <w:r w:rsidR="005D7F2C">
        <w:rPr>
          <w:rFonts w:ascii="Arial" w:hAnsi="Arial" w:cs="Arial"/>
          <w:sz w:val="22"/>
          <w:szCs w:val="22"/>
        </w:rPr>
        <w:t xml:space="preserve"> Trutnov.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5349B0E3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7AF19D87" w14:textId="77777777" w:rsidR="0081215D" w:rsidRPr="00014665" w:rsidRDefault="0081215D" w:rsidP="0081215D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Zhotovením Díla se rozumí vytyčení a zaměření lomových bodů vlastnických hranic pozemků v k. ú. </w:t>
      </w:r>
      <w:proofErr w:type="spellStart"/>
      <w:r>
        <w:rPr>
          <w:rFonts w:ascii="Arial" w:hAnsi="Arial" w:cs="Arial"/>
          <w:sz w:val="22"/>
          <w:szCs w:val="22"/>
        </w:rPr>
        <w:t>Radeč</w:t>
      </w:r>
      <w:proofErr w:type="spellEnd"/>
      <w:r>
        <w:rPr>
          <w:rFonts w:ascii="Arial" w:hAnsi="Arial" w:cs="Arial"/>
          <w:sz w:val="22"/>
          <w:szCs w:val="22"/>
        </w:rPr>
        <w:t>, Lanžov, Doubravice u Dvora Králové, Chotěvice, Dolní Brusnice, Horní Vlčkovice, Stanovice u Kuksu, Kuks</w:t>
      </w:r>
      <w:r w:rsidRPr="00014665">
        <w:rPr>
          <w:rFonts w:ascii="Arial" w:hAnsi="Arial" w:cs="Arial"/>
          <w:sz w:val="22"/>
          <w:szCs w:val="22"/>
        </w:rPr>
        <w:t xml:space="preserve"> včetně vyhotovení záznamu podrobného měření změn („</w:t>
      </w:r>
      <w:r w:rsidRPr="00014665">
        <w:rPr>
          <w:rFonts w:ascii="Arial" w:hAnsi="Arial" w:cs="Arial"/>
          <w:b/>
          <w:bCs/>
          <w:sz w:val="22"/>
          <w:szCs w:val="22"/>
        </w:rPr>
        <w:t>ZPMZ</w:t>
      </w:r>
      <w:r w:rsidRPr="00014665">
        <w:rPr>
          <w:rFonts w:ascii="Arial" w:hAnsi="Arial" w:cs="Arial"/>
          <w:sz w:val="22"/>
          <w:szCs w:val="22"/>
        </w:rPr>
        <w:t>“).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75911DC6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49022B">
        <w:rPr>
          <w:rFonts w:ascii="Arial" w:hAnsi="Arial" w:cs="Arial"/>
          <w:sz w:val="22"/>
          <w:szCs w:val="22"/>
        </w:rPr>
        <w:t>3</w:t>
      </w:r>
      <w:r w:rsidR="006D681C" w:rsidRPr="00014665">
        <w:rPr>
          <w:rFonts w:ascii="Arial" w:hAnsi="Arial" w:cs="Arial"/>
          <w:sz w:val="22"/>
          <w:szCs w:val="22"/>
        </w:rPr>
        <w:t xml:space="preserve"> pracovní dn</w:t>
      </w:r>
      <w:r w:rsidR="0049022B">
        <w:rPr>
          <w:rFonts w:ascii="Arial" w:hAnsi="Arial" w:cs="Arial"/>
          <w:sz w:val="22"/>
          <w:szCs w:val="22"/>
        </w:rPr>
        <w:t>y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</w:t>
      </w:r>
      <w:r w:rsidR="00ED75A0" w:rsidRPr="00014665">
        <w:rPr>
          <w:rFonts w:ascii="Arial" w:hAnsi="Arial" w:cs="Arial"/>
          <w:sz w:val="22"/>
          <w:szCs w:val="22"/>
        </w:rPr>
        <w:lastRenderedPageBreak/>
        <w:t xml:space="preserve">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776B0C9A" w:rsidR="002B5853" w:rsidRPr="00014665" w:rsidRDefault="008903E5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Dílo včetně ZPMZ bude Zhotovitelem Objednateli odevzdáno vždy v analogové podobě </w:t>
      </w:r>
      <w:r w:rsidRPr="00014665">
        <w:rPr>
          <w:rFonts w:ascii="Arial" w:hAnsi="Arial" w:cs="Arial"/>
          <w:sz w:val="20"/>
          <w:szCs w:val="20"/>
        </w:rPr>
        <w:t>–</w:t>
      </w:r>
      <w:r w:rsidRPr="00014665">
        <w:rPr>
          <w:rFonts w:ascii="Arial" w:hAnsi="Arial" w:cs="Arial"/>
          <w:sz w:val="22"/>
          <w:szCs w:val="22"/>
        </w:rPr>
        <w:t xml:space="preserve"> pro Státní pozemkový úřad, Krajský pozemkový úřad pro </w:t>
      </w:r>
      <w:r>
        <w:rPr>
          <w:rFonts w:ascii="Arial" w:hAnsi="Arial" w:cs="Arial"/>
          <w:sz w:val="22"/>
          <w:szCs w:val="22"/>
        </w:rPr>
        <w:t>Královéhradecký</w:t>
      </w:r>
      <w:r w:rsidRPr="00014665">
        <w:rPr>
          <w:rFonts w:ascii="Arial" w:hAnsi="Arial" w:cs="Arial"/>
          <w:sz w:val="22"/>
          <w:szCs w:val="22"/>
        </w:rPr>
        <w:t xml:space="preserve"> kraj, Pobočku </w:t>
      </w:r>
      <w:r>
        <w:rPr>
          <w:rFonts w:ascii="Arial" w:hAnsi="Arial" w:cs="Arial"/>
          <w:sz w:val="22"/>
          <w:szCs w:val="22"/>
        </w:rPr>
        <w:t>Trutnov</w:t>
      </w:r>
      <w:r w:rsidRPr="00014665">
        <w:rPr>
          <w:rFonts w:ascii="Arial" w:hAnsi="Arial" w:cs="Arial"/>
          <w:sz w:val="22"/>
          <w:szCs w:val="22"/>
        </w:rPr>
        <w:t xml:space="preserve"> (vytyčovací náčrty a protokoly o vytyčení hranic) v počtu </w:t>
      </w:r>
      <w:r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vyhotovení. Kopie dokumentace vytyčovacích náčrtů a protokolů o vytyčení hranic bude vyhotovena také pro každého vlastníka (spoluvlastníka) a bude Zhotovitelem vlastníkům (spoluvlastníkům) předána. Pobočka pro ověření splnění této povinnosti </w:t>
      </w:r>
      <w:proofErr w:type="gramStart"/>
      <w:r w:rsidRPr="00014665">
        <w:rPr>
          <w:rFonts w:ascii="Arial" w:hAnsi="Arial" w:cs="Arial"/>
          <w:sz w:val="22"/>
          <w:szCs w:val="22"/>
        </w:rPr>
        <w:t>obdrží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originály doručenek, seznam s podpisy u převzetí atp. Zhotovitel předá Objednateli zároveň doklad o předání dokumentace na katastrální úřad. Zhotovitel předá zákres vytyčených hranic parcel ve formátu </w:t>
      </w:r>
      <w:proofErr w:type="spellStart"/>
      <w:r w:rsidRPr="00014665">
        <w:rPr>
          <w:rFonts w:ascii="Arial" w:hAnsi="Arial" w:cs="Arial"/>
          <w:sz w:val="22"/>
          <w:szCs w:val="22"/>
        </w:rPr>
        <w:t>dgn</w:t>
      </w:r>
      <w:proofErr w:type="spellEnd"/>
      <w:r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Pr="00014665">
        <w:rPr>
          <w:rFonts w:ascii="Arial" w:hAnsi="Arial" w:cs="Arial"/>
          <w:sz w:val="22"/>
          <w:szCs w:val="22"/>
        </w:rPr>
        <w:t>vyk</w:t>
      </w:r>
      <w:proofErr w:type="spellEnd"/>
      <w:r w:rsidRPr="0001466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51B3B4D4" w14:textId="77777777" w:rsidR="00D65F73" w:rsidRPr="00014665" w:rsidRDefault="00D65F73" w:rsidP="00D65F73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Zhotovitel </w:t>
      </w:r>
      <w:proofErr w:type="gramStart"/>
      <w:r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veškeré terénní práce a související zpracování dokumentace vytyčení a předá Objednateli kompletní dokumentaci celého Díla do </w:t>
      </w:r>
      <w:r w:rsidRPr="00973289">
        <w:rPr>
          <w:rFonts w:ascii="Arial" w:hAnsi="Arial" w:cs="Arial"/>
          <w:b/>
          <w:bCs/>
          <w:sz w:val="22"/>
          <w:szCs w:val="22"/>
        </w:rPr>
        <w:t>31.10.202</w:t>
      </w:r>
      <w:r>
        <w:rPr>
          <w:rFonts w:ascii="Arial" w:hAnsi="Arial" w:cs="Arial"/>
          <w:b/>
          <w:bCs/>
          <w:sz w:val="22"/>
          <w:szCs w:val="22"/>
        </w:rPr>
        <w:t>3.</w:t>
      </w:r>
    </w:p>
    <w:p w14:paraId="09A72591" w14:textId="77777777" w:rsidR="0084034C" w:rsidRPr="00014665" w:rsidRDefault="0084034C" w:rsidP="0084034C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Místo plnění Díla: katastrální území:</w:t>
      </w:r>
      <w:r w:rsidRPr="00BC36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73CDB">
        <w:rPr>
          <w:rFonts w:ascii="Arial" w:hAnsi="Arial" w:cs="Arial"/>
          <w:b/>
          <w:bCs/>
          <w:sz w:val="22"/>
          <w:szCs w:val="22"/>
        </w:rPr>
        <w:t>Radeč</w:t>
      </w:r>
      <w:proofErr w:type="spellEnd"/>
      <w:r w:rsidRPr="00D73CDB">
        <w:rPr>
          <w:rFonts w:ascii="Arial" w:hAnsi="Arial" w:cs="Arial"/>
          <w:b/>
          <w:bCs/>
          <w:sz w:val="22"/>
          <w:szCs w:val="22"/>
        </w:rPr>
        <w:t>, Lanžov, Doubravice u Dvora Králové, Chotěvice, Dolní Brusnice, Horní Vlčkovice, Stanovice u Kuksu, Kuks</w:t>
      </w:r>
      <w:r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okres:</w:t>
      </w:r>
      <w:r>
        <w:rPr>
          <w:rFonts w:ascii="Arial" w:hAnsi="Arial" w:cs="Arial"/>
          <w:sz w:val="22"/>
          <w:szCs w:val="22"/>
        </w:rPr>
        <w:t xml:space="preserve"> Trutnov</w:t>
      </w:r>
      <w:r w:rsidRPr="00014665">
        <w:rPr>
          <w:rFonts w:ascii="Arial" w:hAnsi="Arial" w:cs="Arial"/>
          <w:sz w:val="22"/>
          <w:szCs w:val="22"/>
        </w:rPr>
        <w:t xml:space="preserve"> (viz Příloha č. 2).</w:t>
      </w:r>
    </w:p>
    <w:p w14:paraId="6C58E046" w14:textId="77777777" w:rsidR="0084034C" w:rsidRPr="00014665" w:rsidRDefault="0084034C" w:rsidP="0084034C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Dílo bude předáno Objednateli na adrese: </w:t>
      </w:r>
      <w:r>
        <w:rPr>
          <w:rFonts w:ascii="Arial" w:hAnsi="Arial" w:cs="Arial"/>
          <w:sz w:val="22"/>
          <w:szCs w:val="22"/>
        </w:rPr>
        <w:t>Horská 5, 541 01 Trutnov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72F735EC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597D6ECD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íla. Záruční lhůta se stanovuje na </w:t>
      </w:r>
      <w:r w:rsidRPr="00BD751B">
        <w:rPr>
          <w:rFonts w:ascii="Arial" w:hAnsi="Arial" w:cs="Arial"/>
          <w:sz w:val="22"/>
          <w:szCs w:val="22"/>
          <w:highlight w:val="yellow"/>
        </w:rPr>
        <w:t>60 měsíců</w:t>
      </w:r>
      <w:r w:rsidR="2466BC29" w:rsidRPr="00BD751B">
        <w:rPr>
          <w:rFonts w:ascii="Arial" w:hAnsi="Arial" w:cs="Arial"/>
          <w:sz w:val="22"/>
          <w:szCs w:val="22"/>
          <w:highlight w:val="yellow"/>
        </w:rPr>
        <w:t xml:space="preserve"> </w:t>
      </w:r>
      <w:r w:rsidR="1ED011F6" w:rsidRPr="00BD751B">
        <w:rPr>
          <w:rFonts w:ascii="Arial" w:hAnsi="Arial" w:cs="Arial"/>
          <w:sz w:val="22"/>
          <w:szCs w:val="22"/>
          <w:highlight w:val="yellow"/>
        </w:rPr>
        <w:t>/ 60+</w:t>
      </w:r>
      <w:proofErr w:type="gramStart"/>
      <w:r w:rsidR="1ED011F6" w:rsidRPr="00BD751B">
        <w:rPr>
          <w:rFonts w:ascii="Arial" w:hAnsi="Arial" w:cs="Arial"/>
          <w:sz w:val="22"/>
          <w:szCs w:val="22"/>
          <w:highlight w:val="yellow"/>
        </w:rPr>
        <w:t>…</w:t>
      </w:r>
      <w:r w:rsidR="396D3E07" w:rsidRPr="00BD751B">
        <w:rPr>
          <w:rFonts w:ascii="Arial" w:hAnsi="Arial" w:cs="Arial"/>
          <w:sz w:val="22"/>
          <w:szCs w:val="22"/>
          <w:highlight w:val="yellow"/>
        </w:rPr>
        <w:t>…</w:t>
      </w:r>
      <w:r w:rsidR="1ED011F6" w:rsidRPr="00BD751B">
        <w:rPr>
          <w:rFonts w:ascii="Arial" w:hAnsi="Arial" w:cs="Arial"/>
          <w:sz w:val="22"/>
          <w:szCs w:val="22"/>
          <w:highlight w:val="yellow"/>
        </w:rPr>
        <w:t>.</w:t>
      </w:r>
      <w:proofErr w:type="gramEnd"/>
      <w:r w:rsidR="1ED011F6" w:rsidRPr="00BD751B">
        <w:rPr>
          <w:rFonts w:ascii="Arial" w:hAnsi="Arial" w:cs="Arial"/>
          <w:sz w:val="22"/>
          <w:szCs w:val="22"/>
          <w:highlight w:val="yellow"/>
        </w:rPr>
        <w:t>.měsíců</w:t>
      </w:r>
      <w:r w:rsidRPr="00BD751B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7A7B6247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A6296B">
        <w:rPr>
          <w:rFonts w:ascii="Arial" w:hAnsi="Arial" w:cs="Arial"/>
          <w:sz w:val="22"/>
          <w:szCs w:val="22"/>
        </w:rPr>
        <w:t xml:space="preserve">14 </w:t>
      </w:r>
      <w:r w:rsidR="00163AEF" w:rsidRPr="00014665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</w:t>
      </w:r>
      <w:r w:rsidR="001F62AA" w:rsidRPr="00014665">
        <w:rPr>
          <w:rFonts w:ascii="Arial" w:hAnsi="Arial" w:cs="Arial"/>
          <w:sz w:val="22"/>
          <w:szCs w:val="22"/>
        </w:rPr>
        <w:lastRenderedPageBreak/>
        <w:t>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4B3DFD6F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A6296B">
        <w:rPr>
          <w:rFonts w:ascii="Arial" w:hAnsi="Arial" w:cs="Arial"/>
          <w:b/>
          <w:bCs/>
          <w:sz w:val="22"/>
          <w:szCs w:val="22"/>
        </w:rPr>
        <w:t>16</w:t>
      </w:r>
      <w:r w:rsidR="00AD46BC">
        <w:rPr>
          <w:rFonts w:ascii="Arial" w:hAnsi="Arial" w:cs="Arial"/>
          <w:b/>
          <w:bCs/>
          <w:sz w:val="22"/>
          <w:szCs w:val="22"/>
        </w:rPr>
        <w:t>0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AD46BC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  <w:highlight w:val="yellow"/>
        </w:rPr>
      </w:pPr>
      <w:r w:rsidRPr="00AD46BC">
        <w:rPr>
          <w:rFonts w:ascii="Arial" w:hAnsi="Arial" w:cs="Arial"/>
          <w:b/>
          <w:sz w:val="22"/>
          <w:szCs w:val="22"/>
          <w:highlight w:val="yellow"/>
        </w:rPr>
        <w:t xml:space="preserve">- </w:t>
      </w:r>
      <w:r w:rsidR="0000200D" w:rsidRPr="00AD46BC">
        <w:rPr>
          <w:rFonts w:ascii="Arial" w:hAnsi="Arial" w:cs="Arial"/>
          <w:b/>
          <w:sz w:val="22"/>
          <w:szCs w:val="22"/>
          <w:highlight w:val="yellow"/>
        </w:rPr>
        <w:t>cena za 1 MJ</w:t>
      </w:r>
      <w:r w:rsidR="0000200D" w:rsidRPr="00AD46BC">
        <w:rPr>
          <w:rFonts w:ascii="Arial" w:hAnsi="Arial" w:cs="Arial"/>
          <w:b/>
          <w:sz w:val="22"/>
          <w:szCs w:val="22"/>
          <w:highlight w:val="yellow"/>
        </w:rPr>
        <w:tab/>
      </w:r>
      <w:r w:rsidR="0000200D" w:rsidRPr="00AD46BC">
        <w:rPr>
          <w:rFonts w:ascii="Arial" w:hAnsi="Arial" w:cs="Arial"/>
          <w:b/>
          <w:sz w:val="22"/>
          <w:szCs w:val="22"/>
          <w:highlight w:val="yellow"/>
        </w:rPr>
        <w:tab/>
      </w:r>
      <w:r w:rsidR="0000200D" w:rsidRPr="00AD46BC">
        <w:rPr>
          <w:rFonts w:ascii="Arial" w:hAnsi="Arial" w:cs="Arial"/>
          <w:b/>
          <w:sz w:val="22"/>
          <w:szCs w:val="22"/>
          <w:highlight w:val="yellow"/>
        </w:rPr>
        <w:tab/>
      </w:r>
      <w:r w:rsidR="0000200D" w:rsidRPr="00AD46BC">
        <w:rPr>
          <w:rFonts w:ascii="Arial" w:hAnsi="Arial" w:cs="Arial"/>
          <w:b/>
          <w:sz w:val="22"/>
          <w:szCs w:val="22"/>
          <w:highlight w:val="yellow"/>
        </w:rPr>
        <w:tab/>
      </w:r>
      <w:r w:rsidR="0000200D" w:rsidRPr="00AD46BC">
        <w:rPr>
          <w:rFonts w:ascii="Arial" w:hAnsi="Arial" w:cs="Arial"/>
          <w:b/>
          <w:sz w:val="22"/>
          <w:szCs w:val="22"/>
          <w:highlight w:val="yellow"/>
        </w:rPr>
        <w:tab/>
        <w:t>XXXXX Kč</w:t>
      </w:r>
    </w:p>
    <w:p w14:paraId="6B24BCE1" w14:textId="307165AE" w:rsidR="0000200D" w:rsidRPr="00AD46BC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  <w:highlight w:val="yellow"/>
        </w:rPr>
      </w:pPr>
      <w:r w:rsidRPr="00AD46BC">
        <w:rPr>
          <w:rFonts w:ascii="Arial" w:hAnsi="Arial" w:cs="Arial"/>
          <w:i/>
          <w:sz w:val="22"/>
          <w:szCs w:val="22"/>
          <w:highlight w:val="yellow"/>
        </w:rPr>
        <w:t>(pozn.: 1 MJ = 100</w:t>
      </w:r>
      <w:r w:rsidR="00ED3243" w:rsidRPr="00AD46BC"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proofErr w:type="spellStart"/>
      <w:r w:rsidRPr="00AD46BC">
        <w:rPr>
          <w:rFonts w:ascii="Arial" w:hAnsi="Arial" w:cs="Arial"/>
          <w:i/>
          <w:sz w:val="22"/>
          <w:szCs w:val="22"/>
          <w:highlight w:val="yellow"/>
        </w:rPr>
        <w:t>bm</w:t>
      </w:r>
      <w:proofErr w:type="spellEnd"/>
      <w:r w:rsidRPr="00AD46BC">
        <w:rPr>
          <w:rFonts w:ascii="Arial" w:hAnsi="Arial" w:cs="Arial"/>
          <w:i/>
          <w:sz w:val="22"/>
          <w:szCs w:val="22"/>
          <w:highlight w:val="yellow"/>
        </w:rPr>
        <w:t xml:space="preserve"> vytyčované hranice)</w:t>
      </w:r>
    </w:p>
    <w:p w14:paraId="7B6EE105" w14:textId="77777777" w:rsidR="0000200D" w:rsidRPr="00AD46BC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highlight w:val="yellow"/>
        </w:rPr>
      </w:pPr>
      <w:r w:rsidRPr="00AD46BC">
        <w:rPr>
          <w:rFonts w:ascii="Arial" w:hAnsi="Arial" w:cs="Arial"/>
          <w:b/>
          <w:sz w:val="22"/>
          <w:szCs w:val="22"/>
          <w:highlight w:val="yellow"/>
        </w:rPr>
        <w:t xml:space="preserve">Smluvní cena celkem </w:t>
      </w:r>
      <w:r w:rsidRPr="00AD46BC">
        <w:rPr>
          <w:rFonts w:ascii="Arial" w:hAnsi="Arial" w:cs="Arial"/>
          <w:b/>
          <w:sz w:val="22"/>
          <w:szCs w:val="22"/>
          <w:highlight w:val="yellow"/>
        </w:rPr>
        <w:tab/>
      </w:r>
      <w:r w:rsidRPr="00AD46BC">
        <w:rPr>
          <w:rFonts w:ascii="Arial" w:hAnsi="Arial" w:cs="Arial"/>
          <w:b/>
          <w:sz w:val="22"/>
          <w:szCs w:val="22"/>
          <w:highlight w:val="yellow"/>
        </w:rPr>
        <w:tab/>
        <w:t xml:space="preserve"> </w:t>
      </w:r>
      <w:r w:rsidRPr="00AD46BC">
        <w:rPr>
          <w:rFonts w:ascii="Arial" w:hAnsi="Arial" w:cs="Arial"/>
          <w:b/>
          <w:sz w:val="22"/>
          <w:szCs w:val="22"/>
          <w:highlight w:val="yellow"/>
        </w:rPr>
        <w:tab/>
      </w:r>
      <w:r w:rsidRPr="00AD46BC">
        <w:rPr>
          <w:rFonts w:ascii="Arial" w:hAnsi="Arial" w:cs="Arial"/>
          <w:b/>
          <w:sz w:val="22"/>
          <w:szCs w:val="22"/>
          <w:highlight w:val="yellow"/>
        </w:rPr>
        <w:tab/>
        <w:t>XXXXX Kč</w:t>
      </w:r>
    </w:p>
    <w:p w14:paraId="67BB8290" w14:textId="084D7516" w:rsidR="0000200D" w:rsidRPr="00AD46BC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highlight w:val="yellow"/>
          <w:u w:val="single"/>
        </w:rPr>
      </w:pPr>
      <w:r w:rsidRPr="00AD46BC">
        <w:rPr>
          <w:rFonts w:ascii="Arial" w:hAnsi="Arial" w:cs="Arial"/>
          <w:b/>
          <w:sz w:val="22"/>
          <w:szCs w:val="22"/>
          <w:highlight w:val="yellow"/>
          <w:u w:val="single"/>
        </w:rPr>
        <w:t>DPH XX%</w:t>
      </w:r>
      <w:r w:rsidRPr="00AD46BC">
        <w:rPr>
          <w:rFonts w:ascii="Arial" w:hAnsi="Arial" w:cs="Arial"/>
          <w:b/>
          <w:sz w:val="22"/>
          <w:szCs w:val="22"/>
          <w:highlight w:val="yellow"/>
          <w:u w:val="single"/>
        </w:rPr>
        <w:tab/>
      </w:r>
      <w:r w:rsidRPr="00AD46BC">
        <w:rPr>
          <w:rFonts w:ascii="Arial" w:hAnsi="Arial" w:cs="Arial"/>
          <w:b/>
          <w:sz w:val="22"/>
          <w:szCs w:val="22"/>
          <w:highlight w:val="yellow"/>
          <w:u w:val="single"/>
        </w:rPr>
        <w:tab/>
      </w:r>
      <w:r w:rsidRPr="00AD46BC">
        <w:rPr>
          <w:rFonts w:ascii="Arial" w:hAnsi="Arial" w:cs="Arial"/>
          <w:b/>
          <w:sz w:val="22"/>
          <w:szCs w:val="22"/>
          <w:highlight w:val="yellow"/>
          <w:u w:val="single"/>
        </w:rPr>
        <w:tab/>
      </w:r>
      <w:r w:rsidRPr="00AD46BC">
        <w:rPr>
          <w:rFonts w:ascii="Arial" w:hAnsi="Arial" w:cs="Arial"/>
          <w:b/>
          <w:sz w:val="22"/>
          <w:szCs w:val="22"/>
          <w:highlight w:val="yellow"/>
          <w:u w:val="single"/>
        </w:rPr>
        <w:tab/>
      </w:r>
      <w:proofErr w:type="gramStart"/>
      <w:r w:rsidRPr="00AD46BC">
        <w:rPr>
          <w:rFonts w:ascii="Arial" w:hAnsi="Arial" w:cs="Arial"/>
          <w:b/>
          <w:sz w:val="22"/>
          <w:szCs w:val="22"/>
          <w:highlight w:val="yellow"/>
          <w:u w:val="single"/>
        </w:rPr>
        <w:tab/>
        <w:t xml:space="preserve">  </w:t>
      </w:r>
      <w:r w:rsidRPr="00AD46BC">
        <w:rPr>
          <w:rFonts w:ascii="Arial" w:hAnsi="Arial" w:cs="Arial"/>
          <w:b/>
          <w:sz w:val="22"/>
          <w:szCs w:val="22"/>
          <w:highlight w:val="yellow"/>
          <w:u w:val="single"/>
        </w:rPr>
        <w:tab/>
      </w:r>
      <w:proofErr w:type="gramEnd"/>
      <w:r w:rsidRPr="00AD46BC">
        <w:rPr>
          <w:rFonts w:ascii="Arial" w:hAnsi="Arial" w:cs="Arial"/>
          <w:b/>
          <w:sz w:val="22"/>
          <w:szCs w:val="22"/>
          <w:highlight w:val="yellow"/>
          <w:u w:val="single"/>
        </w:rPr>
        <w:t xml:space="preserve">XXXXX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AD46BC">
        <w:rPr>
          <w:rFonts w:ascii="Arial" w:hAnsi="Arial" w:cs="Arial"/>
          <w:b/>
          <w:sz w:val="22"/>
          <w:szCs w:val="22"/>
          <w:highlight w:val="yellow"/>
          <w:u w:val="double"/>
        </w:rPr>
        <w:t xml:space="preserve">Celková </w:t>
      </w:r>
      <w:proofErr w:type="gramStart"/>
      <w:r w:rsidRPr="00AD46BC">
        <w:rPr>
          <w:rFonts w:ascii="Arial" w:hAnsi="Arial" w:cs="Arial"/>
          <w:b/>
          <w:sz w:val="22"/>
          <w:szCs w:val="22"/>
          <w:highlight w:val="yellow"/>
          <w:u w:val="double"/>
        </w:rPr>
        <w:t>cena  s</w:t>
      </w:r>
      <w:proofErr w:type="gramEnd"/>
      <w:r w:rsidRPr="00AD46BC">
        <w:rPr>
          <w:rFonts w:ascii="Arial" w:hAnsi="Arial" w:cs="Arial"/>
          <w:b/>
          <w:sz w:val="22"/>
          <w:szCs w:val="22"/>
          <w:highlight w:val="yellow"/>
          <w:u w:val="double"/>
        </w:rPr>
        <w:t xml:space="preserve"> DPH</w:t>
      </w:r>
      <w:r w:rsidRPr="00AD46BC">
        <w:rPr>
          <w:rFonts w:ascii="Arial" w:hAnsi="Arial" w:cs="Arial"/>
          <w:b/>
          <w:sz w:val="22"/>
          <w:szCs w:val="22"/>
          <w:highlight w:val="yellow"/>
          <w:u w:val="double"/>
        </w:rPr>
        <w:tab/>
      </w:r>
      <w:r w:rsidRPr="00AD46BC">
        <w:rPr>
          <w:rFonts w:ascii="Arial" w:hAnsi="Arial" w:cs="Arial"/>
          <w:b/>
          <w:sz w:val="22"/>
          <w:szCs w:val="22"/>
          <w:highlight w:val="yellow"/>
          <w:u w:val="double"/>
        </w:rPr>
        <w:tab/>
      </w:r>
      <w:r w:rsidRPr="00AD46BC">
        <w:rPr>
          <w:rFonts w:ascii="Arial" w:hAnsi="Arial" w:cs="Arial"/>
          <w:b/>
          <w:sz w:val="22"/>
          <w:szCs w:val="22"/>
          <w:highlight w:val="yellow"/>
          <w:u w:val="double"/>
        </w:rPr>
        <w:tab/>
      </w:r>
      <w:r w:rsidRPr="00AD46BC">
        <w:rPr>
          <w:rFonts w:ascii="Arial" w:hAnsi="Arial" w:cs="Arial"/>
          <w:b/>
          <w:sz w:val="22"/>
          <w:szCs w:val="22"/>
          <w:highlight w:val="yellow"/>
          <w:u w:val="double"/>
        </w:rPr>
        <w:tab/>
      </w:r>
      <w:r w:rsidRPr="00AD46BC">
        <w:rPr>
          <w:rFonts w:ascii="Arial" w:hAnsi="Arial" w:cs="Arial"/>
          <w:b/>
          <w:sz w:val="22"/>
          <w:szCs w:val="22"/>
          <w:highlight w:val="yellow"/>
          <w:u w:val="double"/>
        </w:rPr>
        <w:tab/>
        <w:t>XXXXX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7B5CA463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134B85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134B85">
        <w:rPr>
          <w:rFonts w:ascii="Arial" w:hAnsi="Arial" w:cs="Arial"/>
          <w:b/>
          <w:snapToGrid w:val="0"/>
          <w:sz w:val="22"/>
          <w:szCs w:val="22"/>
        </w:rPr>
        <w:t>Královéhradecký</w:t>
      </w:r>
      <w:r w:rsidR="00134B85" w:rsidRPr="00014665">
        <w:rPr>
          <w:rFonts w:ascii="Arial" w:hAnsi="Arial" w:cs="Arial"/>
          <w:b/>
          <w:snapToGrid w:val="0"/>
          <w:sz w:val="22"/>
          <w:szCs w:val="22"/>
        </w:rPr>
        <w:t xml:space="preserve"> kraj, Pobočka </w:t>
      </w:r>
      <w:r w:rsidR="00134B85">
        <w:rPr>
          <w:rFonts w:ascii="Arial" w:hAnsi="Arial" w:cs="Arial"/>
          <w:b/>
          <w:snapToGrid w:val="0"/>
          <w:sz w:val="22"/>
          <w:szCs w:val="22"/>
        </w:rPr>
        <w:t>Trutnov</w:t>
      </w:r>
      <w:r w:rsidR="00134B85" w:rsidRPr="00014665">
        <w:rPr>
          <w:rFonts w:ascii="Arial" w:hAnsi="Arial" w:cs="Arial"/>
          <w:b/>
          <w:snapToGrid w:val="0"/>
          <w:sz w:val="22"/>
          <w:szCs w:val="22"/>
        </w:rPr>
        <w:t>, adresa</w:t>
      </w:r>
      <w:r w:rsidR="00134B85" w:rsidRPr="00014665">
        <w:rPr>
          <w:rFonts w:ascii="Arial" w:hAnsi="Arial" w:cs="Arial"/>
          <w:snapToGrid w:val="0"/>
          <w:sz w:val="22"/>
          <w:szCs w:val="22"/>
        </w:rPr>
        <w:t>:</w:t>
      </w:r>
      <w:r w:rsidR="00134B85">
        <w:rPr>
          <w:rFonts w:ascii="Arial" w:hAnsi="Arial" w:cs="Arial"/>
          <w:snapToGrid w:val="0"/>
          <w:sz w:val="22"/>
          <w:szCs w:val="22"/>
        </w:rPr>
        <w:t xml:space="preserve"> </w:t>
      </w:r>
      <w:r w:rsidR="00134B85" w:rsidRPr="00206959">
        <w:rPr>
          <w:rFonts w:ascii="Arial" w:hAnsi="Arial" w:cs="Arial"/>
          <w:b/>
          <w:bCs/>
          <w:snapToGrid w:val="0"/>
          <w:sz w:val="22"/>
          <w:szCs w:val="22"/>
        </w:rPr>
        <w:t>Horská 5, 541 01</w:t>
      </w:r>
      <w:r w:rsidR="00134B85">
        <w:rPr>
          <w:rFonts w:ascii="Arial" w:hAnsi="Arial" w:cs="Arial"/>
          <w:snapToGrid w:val="0"/>
          <w:sz w:val="22"/>
          <w:szCs w:val="22"/>
        </w:rPr>
        <w:t xml:space="preserve"> </w:t>
      </w:r>
      <w:r w:rsidR="00134B85" w:rsidRPr="00206959">
        <w:rPr>
          <w:rFonts w:ascii="Arial" w:hAnsi="Arial" w:cs="Arial"/>
          <w:b/>
          <w:bCs/>
          <w:snapToGrid w:val="0"/>
          <w:sz w:val="22"/>
          <w:szCs w:val="22"/>
        </w:rPr>
        <w:t>Trutnov</w:t>
      </w:r>
      <w:r w:rsidR="00134B85">
        <w:rPr>
          <w:rFonts w:ascii="Arial" w:hAnsi="Arial" w:cs="Arial"/>
          <w:b/>
          <w:bCs/>
          <w:snapToGrid w:val="0"/>
          <w:sz w:val="22"/>
          <w:szCs w:val="22"/>
        </w:rPr>
        <w:t>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lastRenderedPageBreak/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lastRenderedPageBreak/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248DBB96" w14:textId="77777777" w:rsidR="00AA5C82" w:rsidRPr="00014665" w:rsidRDefault="00AA5C82" w:rsidP="00AA5C82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í této smlouvy je Příloha č. 1 – Seznam vytyčovaných pozemků s uvedením katastrálního území v daném okrese</w:t>
      </w:r>
      <w:r>
        <w:rPr>
          <w:rFonts w:ascii="Arial" w:hAnsi="Arial" w:cs="Arial"/>
          <w:sz w:val="22"/>
          <w:szCs w:val="22"/>
        </w:rPr>
        <w:t xml:space="preserve"> Trutnov a Příloha č. 2 – Mapový zákres vytyčovaných vlastnických hranic.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AA5C82">
        <w:rPr>
          <w:rFonts w:ascii="Arial" w:hAnsi="Arial" w:cs="Arial"/>
          <w:sz w:val="22"/>
          <w:szCs w:val="22"/>
          <w:highlight w:val="yellow"/>
        </w:rPr>
        <w:t>[</w:t>
      </w:r>
      <w:r w:rsidRPr="00AA5C82">
        <w:rPr>
          <w:rFonts w:ascii="Arial" w:hAnsi="Arial" w:cs="Arial"/>
          <w:b/>
          <w:bCs/>
          <w:sz w:val="22"/>
          <w:szCs w:val="22"/>
          <w:highlight w:val="yellow"/>
        </w:rPr>
        <w:t>Obchodní firma Zhotovitele</w:t>
      </w:r>
      <w:r w:rsidRPr="00AA5C82">
        <w:rPr>
          <w:rFonts w:ascii="Arial" w:hAnsi="Arial" w:cs="Arial"/>
          <w:sz w:val="22"/>
          <w:szCs w:val="22"/>
          <w:highlight w:val="yellow"/>
        </w:rPr>
        <w:t>]</w:t>
      </w:r>
    </w:p>
    <w:p w14:paraId="0780E320" w14:textId="1976F39F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AA5C82">
        <w:rPr>
          <w:rFonts w:ascii="Arial" w:hAnsi="Arial" w:cs="Arial"/>
          <w:sz w:val="22"/>
          <w:szCs w:val="22"/>
        </w:rPr>
        <w:t>Trutnov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0265D94E" w14:textId="0E104686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0675BB7B" w14:textId="77777777" w:rsidR="00B2244A" w:rsidRDefault="00B2244A" w:rsidP="00BB303E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Josef Kutina</w:t>
      </w:r>
    </w:p>
    <w:p w14:paraId="547201C0" w14:textId="6DA6180D" w:rsidR="00BB303E" w:rsidRPr="00014665" w:rsidRDefault="00427F56" w:rsidP="00BB303E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vedoucí pobočky Trutnov</w:t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  <w:t>Jméno: …………</w:t>
      </w:r>
    </w:p>
    <w:p w14:paraId="1F5A5897" w14:textId="17F597AC" w:rsidR="00BB303E" w:rsidRPr="00B2244A" w:rsidRDefault="00B2244A" w:rsidP="00B2244A">
      <w:pPr>
        <w:ind w:left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Státní pozemkový úřad</w:t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  <w:t>Funkce: …………</w:t>
      </w:r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3E4DC95" w14:textId="77777777" w:rsidR="00AC49A3" w:rsidRPr="00DA4658" w:rsidRDefault="00AC49A3" w:rsidP="00AC49A3">
      <w:pPr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Příloha č. 1 – Seznam vytyčovaných pozemků s uvedením katastrálního území</w:t>
      </w:r>
    </w:p>
    <w:p w14:paraId="6DEEFE2B" w14:textId="77777777" w:rsidR="00AC49A3" w:rsidRPr="00014665" w:rsidRDefault="00AC49A3" w:rsidP="00AC49A3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Příloha č. 2 – Zákres vytyčovaných vlastnických hranic</w:t>
      </w:r>
    </w:p>
    <w:p w14:paraId="2B2679E1" w14:textId="77777777" w:rsidR="008B50BB" w:rsidRPr="00014665" w:rsidRDefault="008B50BB" w:rsidP="00AC49A3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54BC0" w14:textId="77777777" w:rsidR="001A2E35" w:rsidRDefault="001A2E35" w:rsidP="003C2E23">
      <w:pPr>
        <w:spacing w:before="0"/>
      </w:pPr>
      <w:r>
        <w:separator/>
      </w:r>
    </w:p>
  </w:endnote>
  <w:endnote w:type="continuationSeparator" w:id="0">
    <w:p w14:paraId="19A695E3" w14:textId="77777777" w:rsidR="001A2E35" w:rsidRDefault="001A2E35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346D3" w14:textId="77777777" w:rsidR="001A2E35" w:rsidRDefault="001A2E35" w:rsidP="003C2E23">
      <w:pPr>
        <w:spacing w:before="0"/>
      </w:pPr>
      <w:r>
        <w:separator/>
      </w:r>
    </w:p>
  </w:footnote>
  <w:footnote w:type="continuationSeparator" w:id="0">
    <w:p w14:paraId="2290EE9F" w14:textId="77777777" w:rsidR="001A2E35" w:rsidRDefault="001A2E35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5A37FBE0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>Vytyčení pozemků v k. ú. …………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1FF0D4F9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ASPÚ)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7E0195AD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Vytyčení pozemků v k. ú. </w:t>
    </w:r>
    <w:r w:rsidRPr="00DC4D21">
      <w:rPr>
        <w:rFonts w:ascii="Arial" w:hAnsi="Arial" w:cs="Arial"/>
        <w:sz w:val="16"/>
        <w:szCs w:val="16"/>
      </w:rPr>
      <w:t>…………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1153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4B85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E35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114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297B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1DCA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406B4F"/>
    <w:rsid w:val="00406BA3"/>
    <w:rsid w:val="0041374A"/>
    <w:rsid w:val="00421DA7"/>
    <w:rsid w:val="0042388F"/>
    <w:rsid w:val="0042404C"/>
    <w:rsid w:val="004269C6"/>
    <w:rsid w:val="00427F5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022B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65321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0F21"/>
    <w:rsid w:val="005C64D9"/>
    <w:rsid w:val="005D05CC"/>
    <w:rsid w:val="005D2927"/>
    <w:rsid w:val="005D7F2C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6D92"/>
    <w:rsid w:val="007E7A67"/>
    <w:rsid w:val="007F6D2D"/>
    <w:rsid w:val="007F72CC"/>
    <w:rsid w:val="0081215D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4034C"/>
    <w:rsid w:val="00852B5E"/>
    <w:rsid w:val="0085340C"/>
    <w:rsid w:val="008548B9"/>
    <w:rsid w:val="00857A74"/>
    <w:rsid w:val="00865147"/>
    <w:rsid w:val="0088061B"/>
    <w:rsid w:val="00886D4F"/>
    <w:rsid w:val="008903E5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296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5C82"/>
    <w:rsid w:val="00AA7603"/>
    <w:rsid w:val="00AB1259"/>
    <w:rsid w:val="00AB2182"/>
    <w:rsid w:val="00AC1E90"/>
    <w:rsid w:val="00AC2F05"/>
    <w:rsid w:val="00AC49A3"/>
    <w:rsid w:val="00AC4BA8"/>
    <w:rsid w:val="00AD09BB"/>
    <w:rsid w:val="00AD46BC"/>
    <w:rsid w:val="00AD5AD9"/>
    <w:rsid w:val="00AD699E"/>
    <w:rsid w:val="00AF0F3B"/>
    <w:rsid w:val="00AF1651"/>
    <w:rsid w:val="00AF265D"/>
    <w:rsid w:val="00B0012F"/>
    <w:rsid w:val="00B2052C"/>
    <w:rsid w:val="00B2244A"/>
    <w:rsid w:val="00B24B48"/>
    <w:rsid w:val="00B26FC9"/>
    <w:rsid w:val="00B33054"/>
    <w:rsid w:val="00B33B52"/>
    <w:rsid w:val="00B40096"/>
    <w:rsid w:val="00B467FB"/>
    <w:rsid w:val="00B47B2A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D751B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482B"/>
    <w:rsid w:val="00D172A1"/>
    <w:rsid w:val="00D3488C"/>
    <w:rsid w:val="00D34B0D"/>
    <w:rsid w:val="00D35738"/>
    <w:rsid w:val="00D42D02"/>
    <w:rsid w:val="00D44B76"/>
    <w:rsid w:val="00D6451F"/>
    <w:rsid w:val="00D65F73"/>
    <w:rsid w:val="00D75D18"/>
    <w:rsid w:val="00D808C3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05938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1D40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Props1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  <ds:schemaRef ds:uri="2046fdb6-fa60-49a6-a635-1115ab0d207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4789</Words>
  <Characters>28259</Characters>
  <Application>Microsoft Office Word</Application>
  <DocSecurity>0</DocSecurity>
  <Lines>235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Hájková Petra Mgr.</cp:lastModifiedBy>
  <cp:revision>25</cp:revision>
  <cp:lastPrinted>2019-05-02T06:41:00Z</cp:lastPrinted>
  <dcterms:created xsi:type="dcterms:W3CDTF">2023-07-10T12:36:00Z</dcterms:created>
  <dcterms:modified xsi:type="dcterms:W3CDTF">2023-07-12T11:36:00Z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